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3A" w:rsidRDefault="00D87204" w:rsidP="00D87204">
      <w:pPr>
        <w:pStyle w:val="H1"/>
        <w:tabs>
          <w:tab w:val="right" w:pos="9072"/>
        </w:tabs>
      </w:pPr>
      <w:r w:rsidRPr="00D87204">
        <w:t>K</w:t>
      </w:r>
      <w:r>
        <w:t>ā</w:t>
      </w:r>
      <w:r w:rsidRPr="00D87204">
        <w:t>k</w:t>
      </w:r>
      <w:r>
        <w:t>ā</w:t>
      </w:r>
      <w:r w:rsidRPr="00D87204">
        <w:t>riki (Green) Agreement</w:t>
      </w:r>
      <w:r>
        <w:tab/>
      </w:r>
      <w:r w:rsidRPr="00D87204">
        <w:rPr>
          <w:color w:val="F7901E" w:themeColor="accent2"/>
          <w:sz w:val="28"/>
          <w:szCs w:val="28"/>
        </w:rPr>
        <w:t>SSSP Form 1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ED21A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ED21AE">
            <w:pPr>
              <w:pStyle w:val="QuestionNumber"/>
            </w:pPr>
            <w:r w:rsidRPr="00ED21AE">
              <w:t>1</w:t>
            </w:r>
          </w:p>
        </w:tc>
        <w:tc>
          <w:tcPr>
            <w:tcW w:w="10419" w:type="dxa"/>
          </w:tcPr>
          <w:p w:rsidR="00ED21AE" w:rsidRPr="00ED21AE" w:rsidRDefault="00ED21AE" w:rsidP="00ED21AE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1AE">
              <w:t>Project name or location</w:t>
            </w:r>
          </w:p>
        </w:tc>
      </w:tr>
    </w:tbl>
    <w:p w:rsidR="00671F7E" w:rsidRDefault="00671F7E" w:rsidP="00ED21AE">
      <w:pPr>
        <w:pStyle w:val="Instruction"/>
      </w:pPr>
      <w:r w:rsidRPr="00671F7E">
        <w:rPr>
          <w:b/>
          <w:u w:val="single"/>
        </w:rPr>
        <w:t>Write</w:t>
      </w:r>
      <w:r w:rsidRPr="00671F7E">
        <w:t xml:space="preserve"> project name or location of 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71F7E" w:rsidTr="00ED21AE">
        <w:trPr>
          <w:cantSplit/>
          <w:trHeight w:hRule="exact" w:val="1208"/>
        </w:trPr>
        <w:tc>
          <w:tcPr>
            <w:tcW w:w="10763" w:type="dxa"/>
          </w:tcPr>
          <w:p w:rsidR="00671F7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671F7E" w:rsidRDefault="00671F7E" w:rsidP="00525460">
      <w:pPr>
        <w:rPr>
          <w:color w:val="F7901E" w:themeColor="accent2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A9583A">
            <w:pPr>
              <w:pStyle w:val="QuestionNumber"/>
            </w:pPr>
            <w:r>
              <w:t>2</w:t>
            </w:r>
          </w:p>
        </w:tc>
        <w:tc>
          <w:tcPr>
            <w:tcW w:w="10419" w:type="dxa"/>
          </w:tcPr>
          <w:p w:rsidR="00ED21AE" w:rsidRPr="00ED21AE" w:rsidRDefault="000B1EA8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EA8">
              <w:t>Subcontractor details</w:t>
            </w:r>
          </w:p>
        </w:tc>
      </w:tr>
    </w:tbl>
    <w:p w:rsidR="0065248E" w:rsidRDefault="0065248E" w:rsidP="00ED21AE">
      <w:pPr>
        <w:pStyle w:val="Instruction"/>
      </w:pPr>
      <w:r w:rsidRPr="0065248E">
        <w:rPr>
          <w:b/>
          <w:u w:val="single"/>
        </w:rPr>
        <w:t>Write</w:t>
      </w:r>
      <w:r>
        <w:t xml:space="preserve"> </w:t>
      </w:r>
      <w:r w:rsidR="000B1EA8" w:rsidRPr="000B1EA8">
        <w:t>PCBU2 (Subcontractor) Company 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5248E" w:rsidTr="000B1EA8">
        <w:trPr>
          <w:cantSplit/>
          <w:trHeight w:hRule="exact" w:val="391"/>
        </w:trPr>
        <w:tc>
          <w:tcPr>
            <w:tcW w:w="10763" w:type="dxa"/>
          </w:tcPr>
          <w:p w:rsid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B1EA8" w:rsidRDefault="000B1EA8" w:rsidP="000B1EA8">
      <w:pPr>
        <w:pStyle w:val="Instruction"/>
      </w:pPr>
      <w:r w:rsidRPr="000B1EA8">
        <w:rPr>
          <w:b/>
          <w:u w:val="single"/>
        </w:rPr>
        <w:t>Signed</w:t>
      </w:r>
      <w:r w:rsidRPr="000B1EA8">
        <w:t xml:space="preserve"> by PCBU 2 (Subcontractor)</w:t>
      </w:r>
    </w:p>
    <w:p w:rsidR="000B1EA8" w:rsidRDefault="000B1EA8" w:rsidP="000B1EA8">
      <w:pPr>
        <w:pStyle w:val="ShortAnswer"/>
      </w:pPr>
      <w:r w:rsidRPr="000B1EA8">
        <w:t>We acknowledge that we have seen and understood PCBU1’s Health &amp; Safety Plan for this site and we agree to act in accordance with that plan.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55"/>
        <w:gridCol w:w="453"/>
        <w:gridCol w:w="448"/>
        <w:gridCol w:w="476"/>
        <w:gridCol w:w="448"/>
        <w:gridCol w:w="448"/>
        <w:gridCol w:w="462"/>
        <w:gridCol w:w="434"/>
        <w:gridCol w:w="462"/>
        <w:gridCol w:w="479"/>
        <w:gridCol w:w="420"/>
      </w:tblGrid>
      <w:tr w:rsidR="00D87204" w:rsidTr="00D87204">
        <w:trPr>
          <w:trHeight w:hRule="exact" w:val="601"/>
        </w:trPr>
        <w:tc>
          <w:tcPr>
            <w:tcW w:w="5978" w:type="dxa"/>
            <w:vMerge w:val="restart"/>
            <w:tcBorders>
              <w:top w:val="single" w:sz="4" w:space="0" w:color="1A125A" w:themeColor="accent1"/>
              <w:left w:val="single" w:sz="4" w:space="0" w:color="1A125A" w:themeColor="accent1"/>
              <w:right w:val="single" w:sz="4" w:space="0" w:color="1A125A" w:themeColor="accent1"/>
            </w:tcBorders>
          </w:tcPr>
          <w:p w:rsidR="00D87204" w:rsidRPr="00B05A53" w:rsidRDefault="00D87204" w:rsidP="007E071E">
            <w:pPr>
              <w:pStyle w:val="Body"/>
              <w:rPr>
                <w:i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1A125A" w:themeColor="accent1"/>
              <w:bottom w:val="nil"/>
              <w:right w:val="nil"/>
            </w:tcBorders>
            <w:shd w:val="clear" w:color="auto" w:fill="auto"/>
          </w:tcPr>
          <w:p w:rsidR="00D87204" w:rsidRPr="00B05A53" w:rsidRDefault="00D87204" w:rsidP="007E071E">
            <w:pPr>
              <w:pStyle w:val="Body"/>
              <w:rPr>
                <w:i/>
              </w:rPr>
            </w:pPr>
          </w:p>
        </w:tc>
        <w:tc>
          <w:tcPr>
            <w:tcW w:w="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204" w:rsidRPr="00B05A53" w:rsidRDefault="00D87204" w:rsidP="007E071E">
            <w:pPr>
              <w:pStyle w:val="Body"/>
              <w:rPr>
                <w:i/>
              </w:rPr>
            </w:pPr>
            <w:r w:rsidRPr="00B05A53">
              <w:rPr>
                <w:i/>
              </w:rPr>
              <w:t>Date signed</w:t>
            </w:r>
          </w:p>
        </w:tc>
      </w:tr>
      <w:tr w:rsidR="00D87204" w:rsidTr="00D87204">
        <w:trPr>
          <w:trHeight w:hRule="exact" w:val="397"/>
        </w:trPr>
        <w:tc>
          <w:tcPr>
            <w:tcW w:w="5978" w:type="dxa"/>
            <w:vMerge/>
            <w:tcBorders>
              <w:left w:val="single" w:sz="4" w:space="0" w:color="1A125A" w:themeColor="accent1"/>
              <w:bottom w:val="single" w:sz="4" w:space="0" w:color="1A125A" w:themeColor="accent1"/>
              <w:right w:val="single" w:sz="4" w:space="0" w:color="1A125A" w:themeColor="accent1"/>
            </w:tcBorders>
          </w:tcPr>
          <w:p w:rsidR="00D87204" w:rsidRDefault="00D87204" w:rsidP="007E071E">
            <w:pPr>
              <w:pStyle w:val="Body"/>
            </w:pPr>
          </w:p>
        </w:tc>
        <w:tc>
          <w:tcPr>
            <w:tcW w:w="255" w:type="dxa"/>
            <w:tcBorders>
              <w:top w:val="nil"/>
              <w:left w:val="single" w:sz="4" w:space="0" w:color="1A125A" w:themeColor="accent1"/>
              <w:bottom w:val="nil"/>
              <w:right w:val="single" w:sz="6" w:space="0" w:color="1A125A" w:themeColor="accent1"/>
            </w:tcBorders>
            <w:shd w:val="clear" w:color="auto" w:fill="auto"/>
          </w:tcPr>
          <w:p w:rsidR="00D87204" w:rsidRDefault="00D87204" w:rsidP="007E071E">
            <w:pPr>
              <w:pStyle w:val="Body"/>
            </w:pPr>
          </w:p>
        </w:tc>
        <w:tc>
          <w:tcPr>
            <w:tcW w:w="453" w:type="dxa"/>
            <w:tcBorders>
              <w:top w:val="single" w:sz="6" w:space="0" w:color="1A125A" w:themeColor="accent1"/>
              <w:left w:val="single" w:sz="6" w:space="0" w:color="1A125A" w:themeColor="accent1"/>
            </w:tcBorders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t>/</w:t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t>/</w:t>
            </w:r>
          </w:p>
        </w:tc>
        <w:tc>
          <w:tcPr>
            <w:tcW w:w="434" w:type="dxa"/>
            <w:tcBorders>
              <w:top w:val="single" w:sz="6" w:space="0" w:color="1A125A" w:themeColor="accent1"/>
            </w:tcBorders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single" w:sz="6" w:space="0" w:color="1A125A" w:themeColor="accent1"/>
            </w:tcBorders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79" w:type="dxa"/>
            <w:tcBorders>
              <w:top w:val="single" w:sz="6" w:space="0" w:color="1A125A" w:themeColor="accent1"/>
            </w:tcBorders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6" w:space="0" w:color="1A125A" w:themeColor="accent1"/>
            </w:tcBorders>
            <w:vAlign w:val="center"/>
          </w:tcPr>
          <w:p w:rsidR="00D87204" w:rsidRDefault="00D87204" w:rsidP="007E071E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</w:tbl>
    <w:p w:rsidR="0065248E" w:rsidRDefault="0065248E" w:rsidP="00FD7323">
      <w:pPr>
        <w:pStyle w:val="Instruction"/>
      </w:pPr>
      <w:r w:rsidRPr="0065248E">
        <w:rPr>
          <w:b/>
          <w:u w:val="single"/>
        </w:rPr>
        <w:t>Tick one</w:t>
      </w:r>
      <w:r>
        <w:t xml:space="preserve"> – Will you be using subcontractors for any part of your contracted work?</w:t>
      </w:r>
    </w:p>
    <w:p w:rsidR="0065248E" w:rsidRDefault="00652571" w:rsidP="00FD7323">
      <w:pPr>
        <w:pStyle w:val="ShortAnswer"/>
        <w:spacing w:before="160"/>
      </w:pPr>
      <w:sdt>
        <w:sdtPr>
          <w:rPr>
            <w:position w:val="-4"/>
            <w:sz w:val="28"/>
            <w:szCs w:val="28"/>
          </w:rPr>
          <w:id w:val="165934146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362D88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362D88">
        <w:rPr>
          <w:position w:val="-4"/>
          <w:sz w:val="28"/>
          <w:szCs w:val="28"/>
        </w:rPr>
        <w:t xml:space="preserve"> </w:t>
      </w:r>
      <w:r w:rsidR="0065248E" w:rsidRPr="00FD7323">
        <w:t>Yes</w:t>
      </w:r>
      <w:r w:rsidR="0065248E" w:rsidRPr="00FD7323">
        <w:tab/>
      </w:r>
      <w:sdt>
        <w:sdtPr>
          <w:rPr>
            <w:position w:val="-4"/>
            <w:sz w:val="28"/>
            <w:szCs w:val="28"/>
          </w:rPr>
          <w:id w:val="-165914665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362D88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362D88">
        <w:rPr>
          <w:position w:val="-4"/>
          <w:sz w:val="28"/>
          <w:szCs w:val="28"/>
        </w:rPr>
        <w:t xml:space="preserve"> </w:t>
      </w:r>
      <w:r w:rsidR="0065248E" w:rsidRPr="00FD7323">
        <w:t>No</w:t>
      </w:r>
    </w:p>
    <w:p w:rsidR="0065248E" w:rsidRDefault="0065248E" w:rsidP="00FD7323">
      <w:pPr>
        <w:pStyle w:val="Instruction"/>
      </w:pPr>
      <w:r w:rsidRPr="0065248E">
        <w:rPr>
          <w:b/>
          <w:u w:val="single"/>
        </w:rPr>
        <w:t>Write</w:t>
      </w:r>
      <w:r>
        <w:t xml:space="preserve"> the </w:t>
      </w:r>
      <w:r w:rsidRPr="0065248E">
        <w:rPr>
          <w:b/>
        </w:rPr>
        <w:t>business name</w:t>
      </w:r>
      <w:r>
        <w:t xml:space="preserve"> of any subcontractors being used by PCBU2.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21AE" w:rsidRDefault="000B1EA8" w:rsidP="000B1EA8">
      <w:pPr>
        <w:pStyle w:val="BlueNote"/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631CC788" wp14:editId="621F9FCB">
            <wp:simplePos x="0" y="0"/>
            <wp:positionH relativeFrom="margin">
              <wp:align>left</wp:align>
            </wp:positionH>
            <wp:positionV relativeFrom="page">
              <wp:posOffset>8085647</wp:posOffset>
            </wp:positionV>
            <wp:extent cx="289560" cy="359664"/>
            <wp:effectExtent l="0" t="0" r="0" b="254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No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 evidence of due diligence, attach a copy of your Subcontractor’s SSSP Agreement section, to the back of this SSSP either</w:t>
      </w:r>
      <w:r>
        <w:br/>
        <w:t>now or when the Subcontractor begins work on this site.</w:t>
      </w:r>
    </w:p>
    <w:p w:rsidR="00ED21AE" w:rsidRDefault="00ED21AE">
      <w:pPr>
        <w:rPr>
          <w:color w:val="1A125A" w:themeColor="accent1"/>
        </w:rPr>
      </w:pPr>
      <w:r>
        <w:br w:type="page"/>
      </w:r>
    </w:p>
    <w:p w:rsidR="0065248E" w:rsidRDefault="00D87204" w:rsidP="00D87204">
      <w:pPr>
        <w:pStyle w:val="H1"/>
        <w:tabs>
          <w:tab w:val="right" w:pos="9072"/>
        </w:tabs>
      </w:pPr>
      <w:r w:rsidRPr="00D87204">
        <w:lastRenderedPageBreak/>
        <w:t>K</w:t>
      </w:r>
      <w:r>
        <w:t>ā</w:t>
      </w:r>
      <w:r w:rsidRPr="00D87204">
        <w:t>k</w:t>
      </w:r>
      <w:r>
        <w:t>ā</w:t>
      </w:r>
      <w:r w:rsidRPr="00D87204">
        <w:t>riki (Green) Agreement</w:t>
      </w:r>
      <w:r>
        <w:tab/>
      </w:r>
      <w:r w:rsidRPr="00D87204">
        <w:rPr>
          <w:color w:val="F7901E" w:themeColor="accent2"/>
          <w:sz w:val="28"/>
          <w:szCs w:val="28"/>
        </w:rPr>
        <w:t>SSSP Form 1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E1CA9" w:rsidP="00A9583A">
            <w:pPr>
              <w:pStyle w:val="QuestionNumber"/>
            </w:pPr>
            <w:r>
              <w:t>3</w:t>
            </w:r>
          </w:p>
        </w:tc>
        <w:tc>
          <w:tcPr>
            <w:tcW w:w="10419" w:type="dxa"/>
          </w:tcPr>
          <w:p w:rsidR="00ED21AE" w:rsidRPr="00ED21AE" w:rsidRDefault="00EE1CA9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CA9">
              <w:t>Outline of work being undertaken</w:t>
            </w:r>
          </w:p>
        </w:tc>
      </w:tr>
    </w:tbl>
    <w:p w:rsidR="00ED21AE" w:rsidRDefault="00EE1CA9" w:rsidP="00ED21AE">
      <w:pPr>
        <w:pStyle w:val="Instruction"/>
      </w:pPr>
      <w:r w:rsidRPr="00EE1CA9">
        <w:rPr>
          <w:b/>
          <w:u w:val="single"/>
        </w:rPr>
        <w:t>Write</w:t>
      </w:r>
      <w:r w:rsidRPr="00EE1CA9">
        <w:t xml:space="preserve"> a brief outline of the scope of work this SSSP relates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E1CA9" w:rsidTr="00EE1CA9">
        <w:trPr>
          <w:trHeight w:hRule="exact" w:val="3912"/>
        </w:trPr>
        <w:tc>
          <w:tcPr>
            <w:tcW w:w="10763" w:type="dxa"/>
          </w:tcPr>
          <w:p w:rsidR="00EE1CA9" w:rsidRDefault="00EE1CA9" w:rsidP="00EE1CA9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</w:tbl>
    <w:p w:rsidR="00EE1CA9" w:rsidRDefault="00EE1CA9" w:rsidP="00ED21AE">
      <w:pPr>
        <w:pStyle w:val="Instruction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E1CA9" w:rsidTr="007E071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E1CA9" w:rsidRPr="00ED21AE" w:rsidRDefault="00EE1CA9" w:rsidP="007E071E">
            <w:pPr>
              <w:pStyle w:val="QuestionNumber"/>
            </w:pPr>
            <w:r>
              <w:t>4</w:t>
            </w:r>
          </w:p>
        </w:tc>
        <w:tc>
          <w:tcPr>
            <w:tcW w:w="10419" w:type="dxa"/>
          </w:tcPr>
          <w:p w:rsidR="00EE1CA9" w:rsidRPr="00ED21AE" w:rsidRDefault="00EE1CA9" w:rsidP="007E071E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CA9">
              <w:t>Notification to WorkSafe NZ</w:t>
            </w:r>
          </w:p>
        </w:tc>
      </w:tr>
    </w:tbl>
    <w:p w:rsidR="00EE1CA9" w:rsidRDefault="00EE1CA9" w:rsidP="00EE1CA9">
      <w:pPr>
        <w:pStyle w:val="ShortAnswer"/>
      </w:pPr>
      <w:r>
        <w:t>Health and Safety at Work (General Risk and Workplace Management) Regulations 2016 requires notification of “particular hazardous work” to the</w:t>
      </w:r>
      <w:r>
        <w:br/>
        <w:t>nearest office of WorkSafe NZ prior to the activity commencing.</w:t>
      </w:r>
    </w:p>
    <w:p w:rsidR="00EE1CA9" w:rsidRDefault="00EE1CA9" w:rsidP="00EE1CA9">
      <w:pPr>
        <w:pStyle w:val="Instruction"/>
      </w:pPr>
      <w:r w:rsidRPr="00EE1CA9">
        <w:rPr>
          <w:b/>
          <w:u w:val="single"/>
        </w:rPr>
        <w:t>Tick</w:t>
      </w:r>
      <w:r>
        <w:t xml:space="preserve"> below if work activities require notification to WorkSafe NZ?</w:t>
      </w:r>
    </w:p>
    <w:p w:rsidR="00EE1CA9" w:rsidRDefault="00652571" w:rsidP="00EE1CA9">
      <w:pPr>
        <w:pStyle w:val="ShortAnswer"/>
        <w:spacing w:before="160"/>
      </w:pPr>
      <w:sdt>
        <w:sdtPr>
          <w:rPr>
            <w:position w:val="-4"/>
            <w:sz w:val="28"/>
            <w:szCs w:val="28"/>
          </w:rPr>
          <w:id w:val="83997589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362D88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362D88">
        <w:rPr>
          <w:position w:val="-4"/>
          <w:sz w:val="28"/>
          <w:szCs w:val="28"/>
        </w:rPr>
        <w:t xml:space="preserve"> </w:t>
      </w:r>
      <w:r w:rsidR="00EE1CA9" w:rsidRPr="00FD7323">
        <w:t>Yes</w:t>
      </w:r>
      <w:r w:rsidR="00EE1CA9" w:rsidRPr="00FD7323">
        <w:tab/>
      </w:r>
      <w:sdt>
        <w:sdtPr>
          <w:rPr>
            <w:position w:val="-4"/>
            <w:sz w:val="28"/>
            <w:szCs w:val="28"/>
          </w:rPr>
          <w:id w:val="98698394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362D88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362D88">
        <w:rPr>
          <w:position w:val="-4"/>
          <w:sz w:val="28"/>
          <w:szCs w:val="28"/>
        </w:rPr>
        <w:t xml:space="preserve"> </w:t>
      </w:r>
      <w:r w:rsidR="00EE1CA9" w:rsidRPr="00FD7323">
        <w:t>No</w:t>
      </w:r>
    </w:p>
    <w:p w:rsidR="00EE1CA9" w:rsidRDefault="00EE1CA9" w:rsidP="00EE1CA9">
      <w:pPr>
        <w:pStyle w:val="Instruction"/>
      </w:pPr>
      <w:r w:rsidRPr="00EE1CA9">
        <w:t xml:space="preserve">If ‘Yes”, </w:t>
      </w:r>
      <w:r w:rsidRPr="00EE1CA9">
        <w:rPr>
          <w:b/>
          <w:u w:val="single"/>
        </w:rPr>
        <w:t>write</w:t>
      </w:r>
      <w:r w:rsidRPr="00EE1CA9">
        <w:t xml:space="preserve"> any notifiable activities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E1CA9" w:rsidTr="00EE1CA9">
        <w:trPr>
          <w:trHeight w:hRule="exact" w:val="2778"/>
        </w:trPr>
        <w:tc>
          <w:tcPr>
            <w:tcW w:w="10763" w:type="dxa"/>
          </w:tcPr>
          <w:p w:rsidR="00EE1CA9" w:rsidRDefault="00EE1CA9" w:rsidP="00EE1CA9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5A53" w:rsidRDefault="00EE1CA9" w:rsidP="00C5514A">
      <w:pPr>
        <w:pStyle w:val="ShortAnswer"/>
      </w:pPr>
      <w:r w:rsidRPr="00EE1CA9">
        <w:t xml:space="preserve">Use this link to go to the WorkSafe NZ notification form: </w:t>
      </w:r>
      <w:hyperlink r:id="rId9" w:history="1">
        <w:r w:rsidRPr="00EE1CA9">
          <w:rPr>
            <w:rStyle w:val="Hyperlink"/>
          </w:rPr>
          <w:t>http://forms.worksafe.govt.nz/notifiable-event-notification</w:t>
        </w:r>
      </w:hyperlink>
    </w:p>
    <w:sectPr w:rsidR="00B05A53" w:rsidSect="00C5514A">
      <w:headerReference w:type="default" r:id="rId10"/>
      <w:footerReference w:type="default" r:id="rId11"/>
      <w:pgSz w:w="11906" w:h="16838"/>
      <w:pgMar w:top="536" w:right="567" w:bottom="567" w:left="56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571" w:rsidRDefault="00652571" w:rsidP="00525460">
      <w:pPr>
        <w:spacing w:after="0" w:line="240" w:lineRule="auto"/>
      </w:pPr>
      <w:r>
        <w:separator/>
      </w:r>
    </w:p>
  </w:endnote>
  <w:endnote w:type="continuationSeparator" w:id="0">
    <w:p w:rsidR="00652571" w:rsidRDefault="00652571" w:rsidP="0052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roximaNovaCond-Light">
    <w:altName w:val="Calibri"/>
    <w:panose1 w:val="020B0604020202020204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83A" w:rsidRPr="00D87204" w:rsidRDefault="00D87204" w:rsidP="00303B3A">
    <w:pPr>
      <w:pStyle w:val="Footer"/>
      <w:tabs>
        <w:tab w:val="clear" w:pos="4513"/>
        <w:tab w:val="clear" w:pos="9026"/>
        <w:tab w:val="left" w:pos="0"/>
        <w:tab w:val="center" w:pos="5387"/>
        <w:tab w:val="center" w:pos="7938"/>
        <w:tab w:val="right" w:pos="10773"/>
      </w:tabs>
      <w:rPr>
        <w:caps/>
        <w:color w:val="1A125A" w:themeColor="accent1"/>
        <w:sz w:val="20"/>
        <w:szCs w:val="20"/>
      </w:rPr>
    </w:pPr>
    <w:r w:rsidRPr="00D87204">
      <w:rPr>
        <w:caps/>
        <w:color w:val="1A125A" w:themeColor="accent1"/>
        <w:sz w:val="20"/>
        <w:szCs w:val="20"/>
      </w:rPr>
      <w:t>K</w:t>
    </w:r>
    <m:oMath>
      <m:r>
        <w:rPr>
          <w:rFonts w:ascii="Cambria Math" w:hAnsi="Cambria Math"/>
          <w:caps/>
          <w:color w:val="1A125A" w:themeColor="accent1"/>
          <w:sz w:val="20"/>
          <w:szCs w:val="20"/>
        </w:rPr>
        <m:t>ā</m:t>
      </m:r>
    </m:oMath>
    <w:r w:rsidRPr="00D87204">
      <w:rPr>
        <w:caps/>
        <w:color w:val="1A125A" w:themeColor="accent1"/>
        <w:sz w:val="20"/>
        <w:szCs w:val="20"/>
      </w:rPr>
      <w:t>kāriki (Green) Agreement</w:t>
    </w:r>
    <w:r w:rsidR="00303B3A">
      <w:rPr>
        <w:caps/>
        <w:color w:val="1A125A" w:themeColor="accent1"/>
        <w:sz w:val="20"/>
        <w:szCs w:val="20"/>
      </w:rPr>
      <w:tab/>
      <w:t>V1.0</w:t>
    </w:r>
    <w:r w:rsidRPr="00D87204">
      <w:rPr>
        <w:caps/>
        <w:color w:val="1A125A" w:themeColor="accent1"/>
        <w:sz w:val="20"/>
        <w:szCs w:val="20"/>
      </w:rPr>
      <w:tab/>
    </w:r>
    <w:r w:rsidRPr="00D87204">
      <w:rPr>
        <w:rFonts w:cs="ProximaNovaCond-Light"/>
        <w:caps/>
        <w:color w:val="3B356F"/>
        <w:sz w:val="20"/>
        <w:szCs w:val="20"/>
      </w:rPr>
      <w:t>SSSP FORM 1</w:t>
    </w:r>
    <w:r w:rsidRPr="00D87204">
      <w:rPr>
        <w:rFonts w:cs="ProximaNovaCond-Light"/>
        <w:caps/>
        <w:color w:val="3B356F"/>
        <w:sz w:val="20"/>
        <w:szCs w:val="20"/>
      </w:rPr>
      <w:tab/>
    </w:r>
    <w:r w:rsidR="00A9583A" w:rsidRPr="00D87204">
      <w:rPr>
        <w:caps/>
        <w:color w:val="1A125A" w:themeColor="accent1"/>
        <w:sz w:val="20"/>
        <w:szCs w:val="20"/>
      </w:rPr>
      <w:t xml:space="preserve">PAGE </w:t>
    </w:r>
    <w:r w:rsidR="00A9583A" w:rsidRPr="00D87204">
      <w:rPr>
        <w:caps/>
        <w:color w:val="1A125A" w:themeColor="accent1"/>
        <w:sz w:val="20"/>
        <w:szCs w:val="20"/>
      </w:rPr>
      <w:fldChar w:fldCharType="begin"/>
    </w:r>
    <w:r w:rsidR="00A9583A" w:rsidRPr="00D87204">
      <w:rPr>
        <w:caps/>
        <w:color w:val="1A125A" w:themeColor="accent1"/>
        <w:sz w:val="20"/>
        <w:szCs w:val="20"/>
      </w:rPr>
      <w:instrText xml:space="preserve"> PAGE   \* MERGEFORMAT </w:instrText>
    </w:r>
    <w:r w:rsidR="00A9583A" w:rsidRPr="00D87204">
      <w:rPr>
        <w:caps/>
        <w:color w:val="1A125A" w:themeColor="accent1"/>
        <w:sz w:val="20"/>
        <w:szCs w:val="20"/>
      </w:rPr>
      <w:fldChar w:fldCharType="separate"/>
    </w:r>
    <w:r w:rsidR="00C5514A">
      <w:rPr>
        <w:caps/>
        <w:noProof/>
        <w:color w:val="1A125A" w:themeColor="accent1"/>
        <w:sz w:val="20"/>
        <w:szCs w:val="20"/>
      </w:rPr>
      <w:t>1</w:t>
    </w:r>
    <w:r w:rsidR="00A9583A" w:rsidRPr="00D87204">
      <w:rPr>
        <w:caps/>
        <w:noProof/>
        <w:color w:val="1A125A" w:themeColor="accent1"/>
        <w:sz w:val="20"/>
        <w:szCs w:val="20"/>
      </w:rPr>
      <w:fldChar w:fldCharType="end"/>
    </w:r>
    <w:r w:rsidR="00A9583A" w:rsidRPr="00D87204">
      <w:rPr>
        <w:caps/>
        <w:noProof/>
        <w:color w:val="1A125A" w:themeColor="accent1"/>
        <w:sz w:val="20"/>
        <w:szCs w:val="20"/>
      </w:rPr>
      <w:t xml:space="preserve"> OF </w:t>
    </w:r>
    <w:r w:rsidR="00A9583A" w:rsidRPr="00D87204">
      <w:rPr>
        <w:caps/>
        <w:noProof/>
        <w:color w:val="1A125A" w:themeColor="accent1"/>
        <w:sz w:val="20"/>
        <w:szCs w:val="20"/>
      </w:rPr>
      <w:fldChar w:fldCharType="begin"/>
    </w:r>
    <w:r w:rsidR="00A9583A" w:rsidRPr="00D87204">
      <w:rPr>
        <w:caps/>
        <w:noProof/>
        <w:color w:val="1A125A" w:themeColor="accent1"/>
        <w:sz w:val="20"/>
        <w:szCs w:val="20"/>
      </w:rPr>
      <w:instrText xml:space="preserve"> NUMPAGES  \# "00" \* Arabic  \* MERGEFORMAT </w:instrText>
    </w:r>
    <w:r w:rsidR="00A9583A" w:rsidRPr="00D87204">
      <w:rPr>
        <w:caps/>
        <w:noProof/>
        <w:color w:val="1A125A" w:themeColor="accent1"/>
        <w:sz w:val="20"/>
        <w:szCs w:val="20"/>
      </w:rPr>
      <w:fldChar w:fldCharType="separate"/>
    </w:r>
    <w:r w:rsidR="00C5514A">
      <w:rPr>
        <w:caps/>
        <w:noProof/>
        <w:color w:val="1A125A" w:themeColor="accent1"/>
        <w:sz w:val="20"/>
        <w:szCs w:val="20"/>
      </w:rPr>
      <w:t>2</w:t>
    </w:r>
    <w:r w:rsidR="00A9583A" w:rsidRPr="00D87204">
      <w:rPr>
        <w:caps/>
        <w:noProof/>
        <w:color w:val="1A125A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571" w:rsidRDefault="00652571" w:rsidP="00525460">
      <w:pPr>
        <w:spacing w:after="0" w:line="240" w:lineRule="auto"/>
      </w:pPr>
      <w:r>
        <w:separator/>
      </w:r>
    </w:p>
  </w:footnote>
  <w:footnote w:type="continuationSeparator" w:id="0">
    <w:p w:rsidR="00652571" w:rsidRDefault="00652571" w:rsidP="0052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83A" w:rsidRDefault="00A9583A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7FDAE8EB" wp14:editId="0C268C17">
          <wp:simplePos x="0" y="0"/>
          <wp:positionH relativeFrom="page">
            <wp:posOffset>6432331</wp:posOffset>
          </wp:positionH>
          <wp:positionV relativeFrom="page">
            <wp:posOffset>165165</wp:posOffset>
          </wp:positionV>
          <wp:extent cx="792480" cy="935736"/>
          <wp:effectExtent l="0" t="0" r="762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9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641"/>
    <w:multiLevelType w:val="hybridMultilevel"/>
    <w:tmpl w:val="D5B03F56"/>
    <w:lvl w:ilvl="0" w:tplc="12D25E80">
      <w:start w:val="1"/>
      <w:numFmt w:val="bullet"/>
      <w:pStyle w:val="BulletNo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2969"/>
    <w:multiLevelType w:val="hybridMultilevel"/>
    <w:tmpl w:val="423420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182"/>
    <w:multiLevelType w:val="hybridMultilevel"/>
    <w:tmpl w:val="2014E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0"/>
    <w:rsid w:val="00017ADF"/>
    <w:rsid w:val="000B1EA8"/>
    <w:rsid w:val="000F74FB"/>
    <w:rsid w:val="0010616D"/>
    <w:rsid w:val="00166008"/>
    <w:rsid w:val="00166D70"/>
    <w:rsid w:val="00186156"/>
    <w:rsid w:val="001D3E2E"/>
    <w:rsid w:val="00241F64"/>
    <w:rsid w:val="002A6E33"/>
    <w:rsid w:val="002C6078"/>
    <w:rsid w:val="00303B3A"/>
    <w:rsid w:val="00337ECC"/>
    <w:rsid w:val="00362D88"/>
    <w:rsid w:val="00416940"/>
    <w:rsid w:val="00525460"/>
    <w:rsid w:val="00533F13"/>
    <w:rsid w:val="005D057D"/>
    <w:rsid w:val="0065248E"/>
    <w:rsid w:val="00652571"/>
    <w:rsid w:val="00671F7E"/>
    <w:rsid w:val="00694026"/>
    <w:rsid w:val="007A4230"/>
    <w:rsid w:val="007B2387"/>
    <w:rsid w:val="00862FE6"/>
    <w:rsid w:val="00942A42"/>
    <w:rsid w:val="00974887"/>
    <w:rsid w:val="00A0398B"/>
    <w:rsid w:val="00A9583A"/>
    <w:rsid w:val="00B05A53"/>
    <w:rsid w:val="00B109FD"/>
    <w:rsid w:val="00B94456"/>
    <w:rsid w:val="00BD4956"/>
    <w:rsid w:val="00C0011D"/>
    <w:rsid w:val="00C37AC2"/>
    <w:rsid w:val="00C5514A"/>
    <w:rsid w:val="00CE00AF"/>
    <w:rsid w:val="00D0359E"/>
    <w:rsid w:val="00D447B5"/>
    <w:rsid w:val="00D67782"/>
    <w:rsid w:val="00D8435B"/>
    <w:rsid w:val="00D87204"/>
    <w:rsid w:val="00E97E4D"/>
    <w:rsid w:val="00ED21AE"/>
    <w:rsid w:val="00EE1CA9"/>
    <w:rsid w:val="00F42E89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4B8E2"/>
  <w15:chartTrackingRefBased/>
  <w15:docId w15:val="{E7E63660-A4CB-4449-B307-52A8911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60"/>
  </w:style>
  <w:style w:type="paragraph" w:styleId="Footer">
    <w:name w:val="footer"/>
    <w:basedOn w:val="Normal"/>
    <w:link w:val="Foot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60"/>
  </w:style>
  <w:style w:type="paragraph" w:customStyle="1" w:styleId="H1">
    <w:name w:val="H1"/>
    <w:basedOn w:val="Normal"/>
    <w:qFormat/>
    <w:rsid w:val="00671F7E"/>
    <w:pPr>
      <w:spacing w:after="500"/>
    </w:pPr>
    <w:rPr>
      <w:rFonts w:asciiTheme="majorHAnsi" w:hAnsiTheme="majorHAnsi"/>
      <w:color w:val="1A125A" w:themeColor="accent1"/>
      <w:sz w:val="60"/>
      <w:szCs w:val="60"/>
    </w:rPr>
  </w:style>
  <w:style w:type="paragraph" w:styleId="ListParagraph">
    <w:name w:val="List Paragraph"/>
    <w:basedOn w:val="Normal"/>
    <w:uiPriority w:val="34"/>
    <w:qFormat/>
    <w:rsid w:val="00671F7E"/>
    <w:pPr>
      <w:ind w:left="720"/>
      <w:contextualSpacing/>
    </w:pPr>
  </w:style>
  <w:style w:type="table" w:styleId="TableGrid">
    <w:name w:val="Table Grid"/>
    <w:basedOn w:val="TableNormal"/>
    <w:uiPriority w:val="39"/>
    <w:rsid w:val="00671F7E"/>
    <w:pPr>
      <w:spacing w:after="0" w:line="240" w:lineRule="auto"/>
    </w:pPr>
    <w:tblPr>
      <w:tblBorders>
        <w:top w:val="single" w:sz="4" w:space="0" w:color="1A125A" w:themeColor="accent1"/>
        <w:left w:val="single" w:sz="4" w:space="0" w:color="1A125A" w:themeColor="accent1"/>
        <w:bottom w:val="single" w:sz="4" w:space="0" w:color="1A125A" w:themeColor="accent1"/>
        <w:right w:val="single" w:sz="4" w:space="0" w:color="1A125A" w:themeColor="accent1"/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EEF1F6"/>
    </w:tcPr>
  </w:style>
  <w:style w:type="paragraph" w:customStyle="1" w:styleId="Question">
    <w:name w:val="Question"/>
    <w:basedOn w:val="H1"/>
    <w:qFormat/>
    <w:rsid w:val="00ED21AE"/>
    <w:pPr>
      <w:spacing w:before="60" w:after="0" w:line="240" w:lineRule="auto"/>
    </w:pPr>
    <w:rPr>
      <w:sz w:val="28"/>
      <w:szCs w:val="28"/>
    </w:rPr>
  </w:style>
  <w:style w:type="paragraph" w:customStyle="1" w:styleId="Instruction">
    <w:name w:val="Instruction"/>
    <w:basedOn w:val="Normal"/>
    <w:qFormat/>
    <w:rsid w:val="00ED21AE"/>
    <w:pPr>
      <w:spacing w:before="160"/>
    </w:pPr>
    <w:rPr>
      <w:color w:val="F7901E" w:themeColor="accent2"/>
      <w:sz w:val="24"/>
      <w:szCs w:val="24"/>
    </w:rPr>
  </w:style>
  <w:style w:type="paragraph" w:customStyle="1" w:styleId="QuestionNumber">
    <w:name w:val="Question Number"/>
    <w:basedOn w:val="H1"/>
    <w:qFormat/>
    <w:rsid w:val="00ED21AE"/>
    <w:pPr>
      <w:spacing w:before="40" w:after="40" w:line="240" w:lineRule="auto"/>
    </w:pPr>
    <w:rPr>
      <w:color w:val="FFFFFF" w:themeColor="background1"/>
      <w:sz w:val="28"/>
      <w:szCs w:val="28"/>
    </w:rPr>
  </w:style>
  <w:style w:type="paragraph" w:customStyle="1" w:styleId="ShortAnswer">
    <w:name w:val="Short Answer"/>
    <w:basedOn w:val="Instruction"/>
    <w:qFormat/>
    <w:rsid w:val="0065248E"/>
    <w:pPr>
      <w:tabs>
        <w:tab w:val="left" w:pos="448"/>
        <w:tab w:val="left" w:pos="1330"/>
      </w:tabs>
      <w:spacing w:before="240"/>
    </w:pPr>
    <w:rPr>
      <w:color w:val="auto"/>
      <w:sz w:val="20"/>
      <w:szCs w:val="20"/>
    </w:rPr>
  </w:style>
  <w:style w:type="paragraph" w:customStyle="1" w:styleId="Fill-In">
    <w:name w:val="Fill-In"/>
    <w:basedOn w:val="Instruction"/>
    <w:qFormat/>
    <w:rsid w:val="0065248E"/>
    <w:pPr>
      <w:spacing w:before="60" w:after="60" w:line="240" w:lineRule="auto"/>
    </w:pPr>
    <w:rPr>
      <w:color w:val="auto"/>
    </w:rPr>
  </w:style>
  <w:style w:type="paragraph" w:customStyle="1" w:styleId="BlueNote">
    <w:name w:val="Blue Note"/>
    <w:basedOn w:val="Instruction"/>
    <w:qFormat/>
    <w:rsid w:val="0065248E"/>
    <w:pPr>
      <w:spacing w:before="280"/>
      <w:ind w:left="567"/>
    </w:pPr>
    <w:rPr>
      <w:color w:val="1A125A" w:themeColor="accent1"/>
      <w:sz w:val="22"/>
      <w:szCs w:val="22"/>
    </w:rPr>
  </w:style>
  <w:style w:type="table" w:styleId="TableGridLight">
    <w:name w:val="Grid Table Light"/>
    <w:basedOn w:val="TableNormal"/>
    <w:uiPriority w:val="40"/>
    <w:rsid w:val="00ED21AE"/>
    <w:pPr>
      <w:spacing w:after="0" w:line="240" w:lineRule="auto"/>
    </w:pPr>
    <w:rPr>
      <w:rFonts w:asciiTheme="majorHAnsi" w:hAnsiTheme="majorHAnsi"/>
      <w:color w:val="1A125A" w:themeColor="accent1"/>
      <w:sz w:val="28"/>
    </w:rPr>
    <w:tblPr>
      <w:tblBorders>
        <w:top w:val="single" w:sz="4" w:space="0" w:color="1A125A" w:themeColor="accent1"/>
      </w:tblBorders>
    </w:tblPr>
    <w:tblStylePr w:type="firstCol">
      <w:rPr>
        <w:rFonts w:asciiTheme="majorHAnsi" w:hAnsiTheme="majorHAnsi"/>
        <w:color w:val="FFFFFF" w:themeColor="background1"/>
        <w:sz w:val="26"/>
      </w:rPr>
      <w:tblPr/>
      <w:tcPr>
        <w:shd w:val="clear" w:color="auto" w:fill="1A125A" w:themeFill="accent1"/>
      </w:tcPr>
    </w:tblStylePr>
  </w:style>
  <w:style w:type="paragraph" w:styleId="NoSpacing">
    <w:name w:val="No Spacing"/>
    <w:uiPriority w:val="1"/>
    <w:qFormat/>
    <w:rsid w:val="00ED21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42A42"/>
    <w:pPr>
      <w:spacing w:after="0" w:line="240" w:lineRule="auto"/>
    </w:pPr>
    <w:tblPr>
      <w:tblStyleRowBandSize w:val="1"/>
      <w:tblStyleColBandSize w:val="1"/>
      <w:tblBorders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leList">
    <w:name w:val="Table List"/>
    <w:basedOn w:val="ShortAnswer"/>
    <w:qFormat/>
    <w:rsid w:val="00C0011D"/>
    <w:pPr>
      <w:tabs>
        <w:tab w:val="clear" w:pos="448"/>
        <w:tab w:val="left" w:pos="607"/>
      </w:tabs>
      <w:spacing w:before="60" w:after="60" w:line="240" w:lineRule="auto"/>
      <w:ind w:left="606" w:hanging="425"/>
    </w:pPr>
    <w:rPr>
      <w:bCs/>
      <w:sz w:val="18"/>
      <w:szCs w:val="18"/>
    </w:rPr>
  </w:style>
  <w:style w:type="paragraph" w:customStyle="1" w:styleId="BulletNotes">
    <w:name w:val="Bullet Notes"/>
    <w:basedOn w:val="ShortAnswer"/>
    <w:qFormat/>
    <w:rsid w:val="00166008"/>
    <w:pPr>
      <w:numPr>
        <w:numId w:val="1"/>
      </w:numPr>
      <w:spacing w:before="120" w:line="312" w:lineRule="auto"/>
      <w:ind w:left="284" w:hanging="284"/>
      <w:contextualSpacing/>
    </w:pPr>
  </w:style>
  <w:style w:type="paragraph" w:customStyle="1" w:styleId="H3">
    <w:name w:val="H3"/>
    <w:basedOn w:val="Instruction"/>
    <w:qFormat/>
    <w:rsid w:val="00166008"/>
    <w:pPr>
      <w:spacing w:after="0"/>
    </w:pPr>
    <w:rPr>
      <w:color w:val="1A125A" w:themeColor="accent1"/>
      <w:sz w:val="22"/>
      <w:szCs w:val="22"/>
    </w:rPr>
  </w:style>
  <w:style w:type="paragraph" w:customStyle="1" w:styleId="Body">
    <w:name w:val="Body"/>
    <w:basedOn w:val="BulletNotes"/>
    <w:qFormat/>
    <w:rsid w:val="00B05A53"/>
    <w:pPr>
      <w:numPr>
        <w:numId w:val="0"/>
      </w:numPr>
      <w:spacing w:line="240" w:lineRule="auto"/>
      <w:contextualSpacing w:val="0"/>
    </w:pPr>
  </w:style>
  <w:style w:type="paragraph" w:customStyle="1" w:styleId="H2">
    <w:name w:val="H2"/>
    <w:basedOn w:val="H3"/>
    <w:qFormat/>
    <w:rsid w:val="007B2387"/>
    <w:pPr>
      <w:spacing w:before="80" w:line="240" w:lineRule="auto"/>
    </w:pPr>
    <w:rPr>
      <w:b/>
      <w:sz w:val="28"/>
      <w:szCs w:val="28"/>
    </w:rPr>
  </w:style>
  <w:style w:type="paragraph" w:customStyle="1" w:styleId="InstructionSmall">
    <w:name w:val="Instruction Small"/>
    <w:basedOn w:val="Instruction"/>
    <w:qFormat/>
    <w:rsid w:val="007B2387"/>
    <w:pPr>
      <w:spacing w:before="40" w:after="0" w:line="240" w:lineRule="auto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95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E1CA9"/>
    <w:rPr>
      <w:color w:val="21165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orms.worksafe.govt.nz/notifiable-event-notification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SS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25A"/>
      </a:accent1>
      <a:accent2>
        <a:srgbClr val="F7901E"/>
      </a:accent2>
      <a:accent3>
        <a:srgbClr val="FEDD10"/>
      </a:accent3>
      <a:accent4>
        <a:srgbClr val="6CA939"/>
      </a:accent4>
      <a:accent5>
        <a:srgbClr val="EF4123"/>
      </a:accent5>
      <a:accent6>
        <a:srgbClr val="231F20"/>
      </a:accent6>
      <a:hlink>
        <a:srgbClr val="211651"/>
      </a:hlink>
      <a:folHlink>
        <a:srgbClr val="404041"/>
      </a:folHlink>
    </a:clrScheme>
    <a:fontScheme name="SSSP">
      <a:majorFont>
        <a:latin typeface="Arial Narrow 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D8DE89013884DAA05788C869336B9" ma:contentTypeVersion="21" ma:contentTypeDescription="Create a new document." ma:contentTypeScope="" ma:versionID="5de617e210edb9c89fe7b78026392391">
  <xsd:schema xmlns:xsd="http://www.w3.org/2001/XMLSchema" xmlns:xs="http://www.w3.org/2001/XMLSchema" xmlns:p="http://schemas.microsoft.com/office/2006/metadata/properties" xmlns:ns2="22c4c133-110a-4756-8f84-4a1c3b06f7ce" xmlns:ns3="5e521601-8b3a-4d6a-bcbe-4ea87686a3b1" targetNamespace="http://schemas.microsoft.com/office/2006/metadata/properties" ma:root="true" ma:fieldsID="886d90589f52819ba3cf5087c5ff0973" ns2:_="" ns3:_="">
    <xsd:import namespace="22c4c133-110a-4756-8f84-4a1c3b06f7ce"/>
    <xsd:import namespace="5e521601-8b3a-4d6a-bcbe-4ea87686a3b1"/>
    <xsd:element name="properties">
      <xsd:complexType>
        <xsd:sequence>
          <xsd:element name="documentManagement">
            <xsd:complexType>
              <xsd:all>
                <xsd:element ref="ns2:c753abdb7d4247eaaa193b9c60a6e551" minOccurs="0"/>
                <xsd:element ref="ns2:TaxCatchAll" minOccurs="0"/>
                <xsd:element ref="ns2:TaxCatchAllLabel" minOccurs="0"/>
                <xsd:element ref="ns2:i727cc798c48404c9dfe36783d26945c" minOccurs="0"/>
                <xsd:element ref="ns2:c6197a2f211549e191254d9229d756eb" minOccurs="0"/>
                <xsd:element ref="ns2:c2f7b119569741ca8212f8ea2c9e6571" minOccurs="0"/>
                <xsd:element ref="ns2:ia2009664a0a4e1cba45b2abbb047f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c133-110a-4756-8f84-4a1c3b06f7ce" elementFormDefault="qualified">
    <xsd:import namespace="http://schemas.microsoft.com/office/2006/documentManagement/types"/>
    <xsd:import namespace="http://schemas.microsoft.com/office/infopath/2007/PartnerControls"/>
    <xsd:element name="c753abdb7d4247eaaa193b9c60a6e551" ma:index="7" nillable="true" ma:taxonomy="true" ma:internalName="c753abdb7d4247eaaa193b9c60a6e551" ma:taxonomyFieldName="Function" ma:displayName="Function" ma:default="280;#Marketing|41de9fc3-ecae-43b6-80f8-142f5a67196c" ma:fieldId="{c753abdb-7d42-47ea-aa19-3b9c60a6e551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f9b53ed3-96d1-4703-9d31-56f3c17c77e2}" ma:internalName="TaxCatchAll" ma:showField="CatchAllData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9b53ed3-96d1-4703-9d31-56f3c17c77e2}" ma:internalName="TaxCatchAllLabel" ma:readOnly="true" ma:showField="CatchAllDataLabel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27cc798c48404c9dfe36783d26945c" ma:index="11" nillable="true" ma:taxonomy="true" ma:internalName="i727cc798c48404c9dfe36783d26945c" ma:taxonomyFieldName="Activity" ma:displayName="Activity" ma:default="280;#Marketing|41de9fc3-ecae-43b6-80f8-142f5a67196c" ma:fieldId="{2727cc79-8c48-404c-9dfe-36783d26945c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97a2f211549e191254d9229d756eb" ma:index="13" nillable="true" ma:taxonomy="true" ma:internalName="c6197a2f211549e191254d9229d756eb" ma:taxonomyFieldName="Subactivity" ma:displayName="Subactivity" ma:default="333;#Archives|aa8b6ed2-2329-4cb8-ad07-978c5609d048" ma:fieldId="{c6197a2f-2115-49e1-9125-4d9229d756eb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7b119569741ca8212f8ea2c9e6571" ma:index="15" nillable="true" ma:taxonomy="true" ma:internalName="c2f7b119569741ca8212f8ea2c9e6571" ma:taxonomyFieldName="Document_x0020_Type" ma:displayName="Document Type" ma:default="" ma:fieldId="{c2f7b119-5697-41ca-8212-f8ea2c9e6571}" ma:sspId="dd86190e-a406-44c5-9d7f-a2c2e230333b" ma:termSetId="cd9f6b48-dd15-4777-a651-75e5363713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09664a0a4e1cba45b2abbb047f34" ma:index="17" nillable="true" ma:taxonomy="true" ma:internalName="ia2009664a0a4e1cba45b2abbb047f34" ma:taxonomyFieldName="Region" ma:displayName="Region" ma:default="35;#National|6d021464-e49a-420a-bb58-c173e90f1021" ma:fieldId="{2a200966-4a0a-4e1c-ba45-b2abbb047f34}" ma:sspId="dd86190e-a406-44c5-9d7f-a2c2e230333b" ma:termSetId="da1889f4-4aa2-426e-b2f8-07a12b7926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1601-8b3a-4d6a-bcbe-4ea87686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d86190e-a406-44c5-9d7f-a2c2e2303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2009664a0a4e1cba45b2abbb047f34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6d021464-e49a-420a-bb58-c173e90f1021</TermId>
        </TermInfo>
      </Terms>
    </ia2009664a0a4e1cba45b2abbb047f34>
    <_dlc_DocId xmlns="22c4c133-110a-4756-8f84-4a1c3b06f7ce">PM5XDW7VYUZ4-1424946718-414</_dlc_DocId>
    <c2f7b119569741ca8212f8ea2c9e6571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RULE, Policy, Guidance</TermName>
          <TermId xmlns="http://schemas.microsoft.com/office/infopath/2007/PartnerControls">dd454d0e-19fc-45f6-8bb4-3dce9267f21e</TermId>
        </TermInfo>
      </Terms>
    </c2f7b119569741ca8212f8ea2c9e6571>
    <TaxCatchAll xmlns="22c4c133-110a-4756-8f84-4a1c3b06f7ce">
      <Value>35</Value>
      <Value>60</Value>
    </TaxCatchAll>
    <_dlc_DocIdUrl xmlns="22c4c133-110a-4756-8f84-4a1c3b06f7ce">
      <Url>https://sitesafenz.sharepoint.com/sites/SiteSafeDocuments/Marketing/_layouts/15/DocIdRedir.aspx?ID=PM5XDW7VYUZ4-1424946718-414</Url>
      <Description>PM5XDW7VYUZ4-1424946718-414</Description>
    </_dlc_DocIdUrl>
    <c6197a2f211549e191254d9229d756eb xmlns="22c4c133-110a-4756-8f84-4a1c3b06f7ce">
      <Terms xmlns="http://schemas.microsoft.com/office/infopath/2007/PartnerControls"/>
    </c6197a2f211549e191254d9229d756eb>
    <i727cc798c48404c9dfe36783d26945c xmlns="22c4c133-110a-4756-8f84-4a1c3b06f7ce">
      <Terms xmlns="http://schemas.microsoft.com/office/infopath/2007/PartnerControls"/>
    </i727cc798c48404c9dfe36783d26945c>
    <c753abdb7d4247eaaa193b9c60a6e551 xmlns="22c4c133-110a-4756-8f84-4a1c3b06f7ce">
      <Terms xmlns="http://schemas.microsoft.com/office/infopath/2007/PartnerControls"/>
    </c753abdb7d4247eaaa193b9c60a6e551>
    <lcf76f155ced4ddcb4097134ff3c332f xmlns="5e521601-8b3a-4d6a-bcbe-4ea87686a3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A9A46-D0AB-AA4C-B5D9-51B1F30CB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3C35C-5F69-4B38-BEA5-8A82C7CF6B53}"/>
</file>

<file path=customXml/itemProps3.xml><?xml version="1.0" encoding="utf-8"?>
<ds:datastoreItem xmlns:ds="http://schemas.openxmlformats.org/officeDocument/2006/customXml" ds:itemID="{A02C16A3-7D04-43C8-A2D7-B230C8493729}"/>
</file>

<file path=customXml/itemProps4.xml><?xml version="1.0" encoding="utf-8"?>
<ds:datastoreItem xmlns:ds="http://schemas.openxmlformats.org/officeDocument/2006/customXml" ds:itemID="{F4AECAA7-6EF4-4F43-B075-754645A25645}"/>
</file>

<file path=customXml/itemProps5.xml><?xml version="1.0" encoding="utf-8"?>
<ds:datastoreItem xmlns:ds="http://schemas.openxmlformats.org/officeDocument/2006/customXml" ds:itemID="{34C40907-7389-4E0F-BD3C-DD2B0A315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Sam Dungey</cp:lastModifiedBy>
  <cp:revision>4</cp:revision>
  <dcterms:created xsi:type="dcterms:W3CDTF">2019-11-19T20:38:00Z</dcterms:created>
  <dcterms:modified xsi:type="dcterms:W3CDTF">2020-01-20T19:34:00Z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35;#National|6d021464-e49a-420a-bb58-c173e90f1021</vt:lpwstr>
  </property>
  <property fmtid="{D5CDD505-2E9C-101B-9397-08002B2CF9AE}" pid="3" name="ContentTypeId">
    <vt:lpwstr>0x01010048ED8DE89013884DAA05788C869336B9</vt:lpwstr>
  </property>
  <property fmtid="{D5CDD505-2E9C-101B-9397-08002B2CF9AE}" pid="4" name="Document Type">
    <vt:lpwstr>60;#RULE, Policy, Guidance|dd454d0e-19fc-45f6-8bb4-3dce9267f21e</vt:lpwstr>
  </property>
  <property fmtid="{D5CDD505-2E9C-101B-9397-08002B2CF9AE}" pid="5" name="_dlc_DocIdItemGuid">
    <vt:lpwstr>839d5c53-803f-468b-a610-2e0bfcc59f5c</vt:lpwstr>
  </property>
  <property fmtid="{D5CDD505-2E9C-101B-9397-08002B2CF9AE}" pid="6" name="Function">
    <vt:lpwstr/>
  </property>
  <property fmtid="{D5CDD505-2E9C-101B-9397-08002B2CF9AE}" pid="7" name="Activity">
    <vt:lpwstr/>
  </property>
  <property fmtid="{D5CDD505-2E9C-101B-9397-08002B2CF9AE}" pid="8" name="Subactivity">
    <vt:lpwstr/>
  </property>
</Properties>
</file>